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628"/>
      </w:tblGrid>
      <w:tr w:rsidR="00F843A1" w:rsidTr="003D5DA8">
        <w:tc>
          <w:tcPr>
            <w:tcW w:w="2943" w:type="dxa"/>
          </w:tcPr>
          <w:p w:rsidR="00F843A1" w:rsidRDefault="00F843A1" w:rsidP="003E217C">
            <w:pPr>
              <w:jc w:val="both"/>
              <w:rPr>
                <w:rFonts w:ascii="Times New Roman" w:hAnsi="Times New Roman" w:cs="Times New Roman"/>
                <w:sz w:val="28"/>
                <w:szCs w:val="28"/>
              </w:rPr>
            </w:pPr>
            <w:r w:rsidRPr="00F843A1">
              <w:rPr>
                <w:rFonts w:ascii="Times New Roman" w:hAnsi="Times New Roman" w:cs="Times New Roman"/>
                <w:noProof/>
                <w:sz w:val="28"/>
                <w:szCs w:val="28"/>
                <w:lang w:eastAsia="ru-RU"/>
              </w:rPr>
              <w:drawing>
                <wp:inline distT="0" distB="0" distL="0" distR="0">
                  <wp:extent cx="1033362" cy="1213209"/>
                  <wp:effectExtent l="19050" t="0" r="0" b="0"/>
                  <wp:docPr id="2" name="Рисунок 0" descr="ГЕРБ РОССТАТА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РОССТАТА - копия.png"/>
                          <pic:cNvPicPr/>
                        </pic:nvPicPr>
                        <pic:blipFill>
                          <a:blip r:embed="rId8" cstate="print"/>
                          <a:stretch>
                            <a:fillRect/>
                          </a:stretch>
                        </pic:blipFill>
                        <pic:spPr>
                          <a:xfrm>
                            <a:off x="0" y="0"/>
                            <a:ext cx="1033362" cy="1213209"/>
                          </a:xfrm>
                          <a:prstGeom prst="rect">
                            <a:avLst/>
                          </a:prstGeom>
                        </pic:spPr>
                      </pic:pic>
                    </a:graphicData>
                  </a:graphic>
                </wp:inline>
              </w:drawing>
            </w:r>
          </w:p>
        </w:tc>
        <w:tc>
          <w:tcPr>
            <w:tcW w:w="6628" w:type="dxa"/>
          </w:tcPr>
          <w:p w:rsidR="003D5DA8" w:rsidRDefault="003D5DA8" w:rsidP="00F843A1">
            <w:pPr>
              <w:jc w:val="center"/>
              <w:rPr>
                <w:rFonts w:ascii="Times New Roman" w:hAnsi="Times New Roman" w:cs="Times New Roman"/>
                <w:b/>
                <w:sz w:val="28"/>
                <w:szCs w:val="28"/>
              </w:rPr>
            </w:pPr>
          </w:p>
          <w:p w:rsidR="00F843A1" w:rsidRPr="00F843A1" w:rsidRDefault="00F843A1" w:rsidP="00F843A1">
            <w:pPr>
              <w:jc w:val="center"/>
              <w:rPr>
                <w:rFonts w:ascii="Times New Roman" w:hAnsi="Times New Roman" w:cs="Times New Roman"/>
                <w:b/>
                <w:sz w:val="28"/>
                <w:szCs w:val="28"/>
              </w:rPr>
            </w:pPr>
            <w:r w:rsidRPr="00F843A1">
              <w:rPr>
                <w:rFonts w:ascii="Times New Roman" w:hAnsi="Times New Roman" w:cs="Times New Roman"/>
                <w:b/>
                <w:sz w:val="28"/>
                <w:szCs w:val="28"/>
              </w:rPr>
              <w:t xml:space="preserve">О проведении </w:t>
            </w:r>
            <w:r w:rsidR="00AF18F6">
              <w:rPr>
                <w:rFonts w:ascii="Times New Roman" w:hAnsi="Times New Roman" w:cs="Times New Roman"/>
                <w:b/>
                <w:sz w:val="28"/>
                <w:szCs w:val="28"/>
              </w:rPr>
              <w:t xml:space="preserve">расширенного </w:t>
            </w:r>
            <w:r w:rsidRPr="00F843A1">
              <w:rPr>
                <w:rFonts w:ascii="Times New Roman" w:hAnsi="Times New Roman" w:cs="Times New Roman"/>
                <w:b/>
                <w:sz w:val="28"/>
                <w:szCs w:val="28"/>
              </w:rPr>
              <w:t>заседания Коллегии Территориального органа</w:t>
            </w:r>
          </w:p>
          <w:p w:rsidR="00F843A1" w:rsidRDefault="00F843A1" w:rsidP="00F843A1">
            <w:pPr>
              <w:jc w:val="center"/>
              <w:rPr>
                <w:rFonts w:ascii="Times New Roman" w:hAnsi="Times New Roman" w:cs="Times New Roman"/>
                <w:sz w:val="28"/>
                <w:szCs w:val="28"/>
              </w:rPr>
            </w:pPr>
            <w:r w:rsidRPr="00F843A1">
              <w:rPr>
                <w:rFonts w:ascii="Times New Roman" w:hAnsi="Times New Roman" w:cs="Times New Roman"/>
                <w:b/>
                <w:sz w:val="28"/>
                <w:szCs w:val="28"/>
              </w:rPr>
              <w:t>Федеральной службы государственной статистики по Республике Саха (Якутия)</w:t>
            </w:r>
          </w:p>
        </w:tc>
      </w:tr>
    </w:tbl>
    <w:p w:rsidR="003D5DA8" w:rsidRDefault="004A109C" w:rsidP="003D5DA8">
      <w:pPr>
        <w:spacing w:before="0"/>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8pt;margin-top:17.25pt;width:470.25pt;height:.05pt;z-index:251658240;mso-position-horizontal-relative:text;mso-position-vertical-relative:text" o:connectortype="straight" strokecolor="black [3213]" strokeweight="3pt">
            <v:shadow type="perspective" color="#7f7f7f [1601]" opacity=".5" offset="1pt" offset2="-1pt"/>
          </v:shape>
        </w:pict>
      </w:r>
    </w:p>
    <w:p w:rsidR="003D5DA8" w:rsidRDefault="003D5DA8" w:rsidP="003E217C">
      <w:pPr>
        <w:spacing w:before="0"/>
        <w:ind w:firstLine="709"/>
        <w:jc w:val="both"/>
        <w:rPr>
          <w:rFonts w:ascii="Times New Roman" w:hAnsi="Times New Roman" w:cs="Times New Roman"/>
          <w:b/>
          <w:sz w:val="28"/>
          <w:szCs w:val="28"/>
        </w:rPr>
      </w:pPr>
    </w:p>
    <w:p w:rsidR="00542D71" w:rsidRPr="00F843A1" w:rsidRDefault="000011BB" w:rsidP="00AF18F6">
      <w:pPr>
        <w:spacing w:before="0"/>
        <w:ind w:firstLine="709"/>
        <w:jc w:val="right"/>
        <w:rPr>
          <w:rFonts w:ascii="Times New Roman" w:hAnsi="Times New Roman" w:cs="Times New Roman"/>
          <w:b/>
          <w:sz w:val="28"/>
          <w:szCs w:val="28"/>
        </w:rPr>
      </w:pPr>
      <w:r w:rsidRPr="00A768BD">
        <w:rPr>
          <w:rFonts w:ascii="Times New Roman" w:hAnsi="Times New Roman" w:cs="Times New Roman"/>
          <w:b/>
          <w:sz w:val="28"/>
          <w:szCs w:val="28"/>
        </w:rPr>
        <w:t>10</w:t>
      </w:r>
      <w:r w:rsidR="00F843A1">
        <w:rPr>
          <w:rFonts w:ascii="Times New Roman" w:hAnsi="Times New Roman" w:cs="Times New Roman"/>
          <w:b/>
          <w:sz w:val="28"/>
          <w:szCs w:val="28"/>
        </w:rPr>
        <w:t xml:space="preserve"> </w:t>
      </w:r>
      <w:r>
        <w:rPr>
          <w:rFonts w:ascii="Times New Roman" w:hAnsi="Times New Roman" w:cs="Times New Roman"/>
          <w:b/>
          <w:sz w:val="28"/>
          <w:szCs w:val="28"/>
        </w:rPr>
        <w:t>апреля</w:t>
      </w:r>
      <w:r w:rsidR="002927F1">
        <w:rPr>
          <w:rFonts w:ascii="Times New Roman" w:hAnsi="Times New Roman" w:cs="Times New Roman"/>
          <w:b/>
          <w:sz w:val="28"/>
          <w:szCs w:val="28"/>
        </w:rPr>
        <w:t xml:space="preserve"> </w:t>
      </w:r>
      <w:r w:rsidR="00F843A1">
        <w:rPr>
          <w:rFonts w:ascii="Times New Roman" w:hAnsi="Times New Roman" w:cs="Times New Roman"/>
          <w:b/>
          <w:sz w:val="28"/>
          <w:szCs w:val="28"/>
        </w:rPr>
        <w:t>201</w:t>
      </w:r>
      <w:r>
        <w:rPr>
          <w:rFonts w:ascii="Times New Roman" w:hAnsi="Times New Roman" w:cs="Times New Roman"/>
          <w:b/>
          <w:sz w:val="28"/>
          <w:szCs w:val="28"/>
        </w:rPr>
        <w:t>8</w:t>
      </w:r>
      <w:r w:rsidR="00F843A1">
        <w:rPr>
          <w:rFonts w:ascii="Times New Roman" w:hAnsi="Times New Roman" w:cs="Times New Roman"/>
          <w:b/>
          <w:sz w:val="28"/>
          <w:szCs w:val="28"/>
        </w:rPr>
        <w:t xml:space="preserve"> года</w:t>
      </w:r>
    </w:p>
    <w:p w:rsidR="002D2FB9" w:rsidRDefault="002D2FB9" w:rsidP="003E217C">
      <w:pPr>
        <w:spacing w:before="0"/>
        <w:ind w:firstLine="709"/>
        <w:jc w:val="both"/>
        <w:rPr>
          <w:rFonts w:ascii="Times New Roman" w:hAnsi="Times New Roman" w:cs="Times New Roman"/>
          <w:sz w:val="28"/>
          <w:szCs w:val="28"/>
        </w:rPr>
      </w:pPr>
    </w:p>
    <w:p w:rsidR="003E217C" w:rsidRDefault="00A768BD" w:rsidP="00854210">
      <w:pPr>
        <w:spacing w:before="0"/>
        <w:ind w:firstLine="709"/>
        <w:jc w:val="both"/>
        <w:rPr>
          <w:rFonts w:ascii="Times New Roman" w:hAnsi="Times New Roman" w:cs="Times New Roman"/>
          <w:sz w:val="28"/>
          <w:szCs w:val="28"/>
        </w:rPr>
      </w:pPr>
      <w:r>
        <w:rPr>
          <w:rFonts w:ascii="Times New Roman" w:hAnsi="Times New Roman" w:cs="Times New Roman"/>
          <w:sz w:val="28"/>
          <w:szCs w:val="28"/>
        </w:rPr>
        <w:t>10</w:t>
      </w:r>
      <w:r w:rsidR="005B33B6" w:rsidRPr="00420D28">
        <w:rPr>
          <w:rFonts w:ascii="Times New Roman" w:hAnsi="Times New Roman" w:cs="Times New Roman"/>
          <w:sz w:val="28"/>
          <w:szCs w:val="28"/>
        </w:rPr>
        <w:t xml:space="preserve"> </w:t>
      </w:r>
      <w:r>
        <w:rPr>
          <w:rFonts w:ascii="Times New Roman" w:hAnsi="Times New Roman" w:cs="Times New Roman"/>
          <w:sz w:val="28"/>
          <w:szCs w:val="28"/>
        </w:rPr>
        <w:t>апреля</w:t>
      </w:r>
      <w:r w:rsidR="00790FAC">
        <w:rPr>
          <w:rFonts w:ascii="Times New Roman" w:hAnsi="Times New Roman" w:cs="Times New Roman"/>
          <w:sz w:val="28"/>
          <w:szCs w:val="28"/>
        </w:rPr>
        <w:t xml:space="preserve"> </w:t>
      </w:r>
      <w:r w:rsidR="005B33B6" w:rsidRPr="00420D28">
        <w:rPr>
          <w:rFonts w:ascii="Times New Roman" w:hAnsi="Times New Roman" w:cs="Times New Roman"/>
          <w:sz w:val="28"/>
          <w:szCs w:val="28"/>
        </w:rPr>
        <w:t>201</w:t>
      </w:r>
      <w:r>
        <w:rPr>
          <w:rFonts w:ascii="Times New Roman" w:hAnsi="Times New Roman" w:cs="Times New Roman"/>
          <w:sz w:val="28"/>
          <w:szCs w:val="28"/>
        </w:rPr>
        <w:t>8</w:t>
      </w:r>
      <w:r w:rsidR="005B33B6" w:rsidRPr="00420D28">
        <w:rPr>
          <w:rFonts w:ascii="Times New Roman" w:hAnsi="Times New Roman" w:cs="Times New Roman"/>
          <w:sz w:val="28"/>
          <w:szCs w:val="28"/>
        </w:rPr>
        <w:t xml:space="preserve"> года состоялось </w:t>
      </w:r>
      <w:r>
        <w:rPr>
          <w:rFonts w:ascii="Times New Roman" w:hAnsi="Times New Roman" w:cs="Times New Roman"/>
          <w:sz w:val="28"/>
          <w:szCs w:val="28"/>
        </w:rPr>
        <w:t xml:space="preserve">расширенное </w:t>
      </w:r>
      <w:r w:rsidR="005B33B6" w:rsidRPr="00420D28">
        <w:rPr>
          <w:rFonts w:ascii="Times New Roman" w:hAnsi="Times New Roman" w:cs="Times New Roman"/>
          <w:sz w:val="28"/>
          <w:szCs w:val="28"/>
        </w:rPr>
        <w:t xml:space="preserve">заседание </w:t>
      </w:r>
      <w:r w:rsidR="00404C0C">
        <w:rPr>
          <w:rFonts w:ascii="Times New Roman" w:hAnsi="Times New Roman" w:cs="Times New Roman"/>
          <w:sz w:val="28"/>
          <w:szCs w:val="28"/>
        </w:rPr>
        <w:t xml:space="preserve">Коллегии </w:t>
      </w:r>
      <w:r w:rsidR="005B33B6" w:rsidRPr="00420D28">
        <w:rPr>
          <w:rFonts w:ascii="Times New Roman" w:hAnsi="Times New Roman" w:cs="Times New Roman"/>
          <w:sz w:val="28"/>
          <w:szCs w:val="28"/>
        </w:rPr>
        <w:t>Территориально</w:t>
      </w:r>
      <w:r w:rsidR="00404C0C">
        <w:rPr>
          <w:rFonts w:ascii="Times New Roman" w:hAnsi="Times New Roman" w:cs="Times New Roman"/>
          <w:sz w:val="28"/>
          <w:szCs w:val="28"/>
        </w:rPr>
        <w:t>го</w:t>
      </w:r>
      <w:r w:rsidR="005B33B6" w:rsidRPr="00420D28">
        <w:rPr>
          <w:rFonts w:ascii="Times New Roman" w:hAnsi="Times New Roman" w:cs="Times New Roman"/>
          <w:sz w:val="28"/>
          <w:szCs w:val="28"/>
        </w:rPr>
        <w:t xml:space="preserve"> орган</w:t>
      </w:r>
      <w:r w:rsidR="00404C0C">
        <w:rPr>
          <w:rFonts w:ascii="Times New Roman" w:hAnsi="Times New Roman" w:cs="Times New Roman"/>
          <w:sz w:val="28"/>
          <w:szCs w:val="28"/>
        </w:rPr>
        <w:t>а</w:t>
      </w:r>
      <w:r w:rsidR="005B33B6" w:rsidRPr="00420D28">
        <w:rPr>
          <w:rFonts w:ascii="Times New Roman" w:hAnsi="Times New Roman" w:cs="Times New Roman"/>
          <w:sz w:val="28"/>
          <w:szCs w:val="28"/>
        </w:rPr>
        <w:t xml:space="preserve"> Федеральной службы государственной статистики по Республике Саха (Якутия) (Сах</w:t>
      </w:r>
      <w:proofErr w:type="gramStart"/>
      <w:r w:rsidR="005B33B6" w:rsidRPr="00420D28">
        <w:rPr>
          <w:rFonts w:ascii="Times New Roman" w:hAnsi="Times New Roman" w:cs="Times New Roman"/>
          <w:sz w:val="28"/>
          <w:szCs w:val="28"/>
        </w:rPr>
        <w:t>а(</w:t>
      </w:r>
      <w:proofErr w:type="gramEnd"/>
      <w:r w:rsidR="005B33B6" w:rsidRPr="00420D28">
        <w:rPr>
          <w:rFonts w:ascii="Times New Roman" w:hAnsi="Times New Roman" w:cs="Times New Roman"/>
          <w:sz w:val="28"/>
          <w:szCs w:val="28"/>
        </w:rPr>
        <w:t>Якутия)</w:t>
      </w:r>
      <w:proofErr w:type="spellStart"/>
      <w:r w:rsidR="005B33B6" w:rsidRPr="00420D28">
        <w:rPr>
          <w:rFonts w:ascii="Times New Roman" w:hAnsi="Times New Roman" w:cs="Times New Roman"/>
          <w:sz w:val="28"/>
          <w:szCs w:val="28"/>
        </w:rPr>
        <w:t>стат</w:t>
      </w:r>
      <w:r w:rsidR="00404C0C">
        <w:rPr>
          <w:rFonts w:ascii="Times New Roman" w:hAnsi="Times New Roman" w:cs="Times New Roman"/>
          <w:sz w:val="28"/>
          <w:szCs w:val="28"/>
        </w:rPr>
        <w:t>а</w:t>
      </w:r>
      <w:proofErr w:type="spellEnd"/>
      <w:r w:rsidR="005B33B6" w:rsidRPr="00420D28">
        <w:rPr>
          <w:rFonts w:ascii="Times New Roman" w:hAnsi="Times New Roman" w:cs="Times New Roman"/>
          <w:sz w:val="28"/>
          <w:szCs w:val="28"/>
        </w:rPr>
        <w:t>).</w:t>
      </w:r>
      <w:r w:rsidR="00420D28" w:rsidRPr="00420D28">
        <w:rPr>
          <w:rFonts w:ascii="Times New Roman" w:hAnsi="Times New Roman" w:cs="Times New Roman"/>
          <w:sz w:val="28"/>
          <w:szCs w:val="28"/>
        </w:rPr>
        <w:t xml:space="preserve"> </w:t>
      </w:r>
      <w:r w:rsidR="005B33B6" w:rsidRPr="00420D28">
        <w:rPr>
          <w:rFonts w:ascii="Times New Roman" w:hAnsi="Times New Roman" w:cs="Times New Roman"/>
          <w:sz w:val="28"/>
          <w:szCs w:val="28"/>
        </w:rPr>
        <w:t xml:space="preserve">В соответствии с повесткой на заседании было рассмотрено </w:t>
      </w:r>
      <w:r>
        <w:rPr>
          <w:rFonts w:ascii="Times New Roman" w:hAnsi="Times New Roman" w:cs="Times New Roman"/>
          <w:sz w:val="28"/>
          <w:szCs w:val="28"/>
        </w:rPr>
        <w:t>4</w:t>
      </w:r>
      <w:r w:rsidR="0015546D">
        <w:rPr>
          <w:rFonts w:ascii="Times New Roman" w:hAnsi="Times New Roman" w:cs="Times New Roman"/>
          <w:sz w:val="28"/>
          <w:szCs w:val="28"/>
        </w:rPr>
        <w:t xml:space="preserve"> </w:t>
      </w:r>
      <w:r w:rsidR="005B33B6" w:rsidRPr="00420D28">
        <w:rPr>
          <w:rFonts w:ascii="Times New Roman" w:hAnsi="Times New Roman" w:cs="Times New Roman"/>
          <w:sz w:val="28"/>
          <w:szCs w:val="28"/>
        </w:rPr>
        <w:t>вопрос</w:t>
      </w:r>
      <w:r>
        <w:rPr>
          <w:rFonts w:ascii="Times New Roman" w:hAnsi="Times New Roman" w:cs="Times New Roman"/>
          <w:sz w:val="28"/>
          <w:szCs w:val="28"/>
        </w:rPr>
        <w:t>а</w:t>
      </w:r>
      <w:r w:rsidR="005B33B6" w:rsidRPr="00420D28">
        <w:rPr>
          <w:rFonts w:ascii="Times New Roman" w:hAnsi="Times New Roman" w:cs="Times New Roman"/>
          <w:sz w:val="28"/>
          <w:szCs w:val="28"/>
        </w:rPr>
        <w:t>.</w:t>
      </w:r>
      <w:r w:rsidR="00420D28" w:rsidRPr="00420D28">
        <w:rPr>
          <w:rFonts w:ascii="Times New Roman" w:hAnsi="Times New Roman" w:cs="Times New Roman"/>
          <w:sz w:val="28"/>
          <w:szCs w:val="28"/>
        </w:rPr>
        <w:t xml:space="preserve"> </w:t>
      </w:r>
    </w:p>
    <w:p w:rsidR="00E630B6" w:rsidRDefault="00E630B6" w:rsidP="00E630B6">
      <w:pPr>
        <w:spacing w:before="0"/>
        <w:ind w:firstLine="426"/>
        <w:jc w:val="both"/>
        <w:rPr>
          <w:rFonts w:ascii="Times New Roman" w:hAnsi="Times New Roman" w:cs="Times New Roman"/>
          <w:sz w:val="28"/>
          <w:szCs w:val="28"/>
        </w:rPr>
      </w:pPr>
      <w:r>
        <w:rPr>
          <w:rFonts w:ascii="Times New Roman" w:hAnsi="Times New Roman" w:cs="Times New Roman"/>
          <w:sz w:val="28"/>
          <w:szCs w:val="28"/>
        </w:rPr>
        <w:t xml:space="preserve">С докладом </w:t>
      </w:r>
      <w:r w:rsidR="00BD72A4">
        <w:rPr>
          <w:rFonts w:ascii="Times New Roman" w:hAnsi="Times New Roman" w:cs="Times New Roman"/>
          <w:sz w:val="28"/>
          <w:szCs w:val="28"/>
        </w:rPr>
        <w:t>«О</w:t>
      </w:r>
      <w:r>
        <w:rPr>
          <w:rFonts w:ascii="Times New Roman" w:hAnsi="Times New Roman" w:cs="Times New Roman"/>
          <w:sz w:val="28"/>
          <w:szCs w:val="28"/>
        </w:rPr>
        <w:t>б итогах деятельности Сах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Якутия)</w:t>
      </w:r>
      <w:proofErr w:type="spellStart"/>
      <w:r>
        <w:rPr>
          <w:rFonts w:ascii="Times New Roman" w:hAnsi="Times New Roman" w:cs="Times New Roman"/>
          <w:sz w:val="28"/>
          <w:szCs w:val="28"/>
        </w:rPr>
        <w:t>стата</w:t>
      </w:r>
      <w:proofErr w:type="spellEnd"/>
      <w:r>
        <w:rPr>
          <w:rFonts w:ascii="Times New Roman" w:hAnsi="Times New Roman" w:cs="Times New Roman"/>
          <w:sz w:val="28"/>
          <w:szCs w:val="28"/>
        </w:rPr>
        <w:t xml:space="preserve"> за 2017 год и основных задачах на 2018 год</w:t>
      </w:r>
      <w:r w:rsidR="00BD72A4">
        <w:rPr>
          <w:rFonts w:ascii="Times New Roman" w:hAnsi="Times New Roman" w:cs="Times New Roman"/>
          <w:sz w:val="28"/>
          <w:szCs w:val="28"/>
        </w:rPr>
        <w:t>»</w:t>
      </w:r>
      <w:r>
        <w:rPr>
          <w:rFonts w:ascii="Times New Roman" w:hAnsi="Times New Roman" w:cs="Times New Roman"/>
          <w:sz w:val="28"/>
          <w:szCs w:val="28"/>
        </w:rPr>
        <w:t xml:space="preserve"> выступила руководитель Территориального органа Федеральной службы государственной статистики по Республике Саха (Якутия) И.К. </w:t>
      </w:r>
      <w:proofErr w:type="spellStart"/>
      <w:r>
        <w:rPr>
          <w:rFonts w:ascii="Times New Roman" w:hAnsi="Times New Roman" w:cs="Times New Roman"/>
          <w:sz w:val="28"/>
          <w:szCs w:val="28"/>
        </w:rPr>
        <w:t>Гаевая</w:t>
      </w:r>
      <w:proofErr w:type="spellEnd"/>
      <w:r>
        <w:rPr>
          <w:rFonts w:ascii="Times New Roman" w:hAnsi="Times New Roman" w:cs="Times New Roman"/>
          <w:sz w:val="28"/>
          <w:szCs w:val="28"/>
        </w:rPr>
        <w:t xml:space="preserve">. </w:t>
      </w:r>
    </w:p>
    <w:p w:rsidR="00E52035" w:rsidRDefault="00FE52C9" w:rsidP="00E52035">
      <w:pPr>
        <w:spacing w:before="0"/>
        <w:ind w:firstLine="426"/>
        <w:jc w:val="both"/>
        <w:rPr>
          <w:rFonts w:ascii="Times New Roman" w:hAnsi="Times New Roman" w:cs="Times New Roman"/>
          <w:sz w:val="28"/>
          <w:szCs w:val="28"/>
        </w:rPr>
      </w:pPr>
      <w:r>
        <w:rPr>
          <w:rFonts w:ascii="Times New Roman" w:hAnsi="Times New Roman" w:cs="Times New Roman"/>
          <w:sz w:val="28"/>
          <w:szCs w:val="28"/>
        </w:rPr>
        <w:t xml:space="preserve">Докладчик отметила, что </w:t>
      </w:r>
      <w:r w:rsidR="00E52035">
        <w:rPr>
          <w:rFonts w:ascii="Times New Roman" w:hAnsi="Times New Roman" w:cs="Times New Roman"/>
          <w:sz w:val="28"/>
          <w:szCs w:val="28"/>
        </w:rPr>
        <w:t>Федеральный план статистических работ и Государственный заказ на выполнение республиканской программы по проведению республиканских специализированных наблюдений выполнены в полном объеме и в установленные сроки.</w:t>
      </w:r>
    </w:p>
    <w:p w:rsidR="003B76BB" w:rsidRDefault="003B76BB" w:rsidP="00E52035">
      <w:pPr>
        <w:spacing w:before="0"/>
        <w:ind w:firstLine="426"/>
        <w:jc w:val="both"/>
        <w:rPr>
          <w:rFonts w:ascii="Times New Roman" w:hAnsi="Times New Roman" w:cs="Times New Roman"/>
          <w:sz w:val="28"/>
          <w:szCs w:val="28"/>
        </w:rPr>
      </w:pPr>
      <w:r>
        <w:rPr>
          <w:rFonts w:ascii="Times New Roman" w:hAnsi="Times New Roman" w:cs="Times New Roman"/>
          <w:sz w:val="28"/>
          <w:szCs w:val="28"/>
        </w:rPr>
        <w:t>Проведена большая работа по переводу на централизованную систему обработки данных 9 форм федерального статистического наблюдения, а также отдельных расчетов.</w:t>
      </w:r>
    </w:p>
    <w:p w:rsidR="005B748E" w:rsidRDefault="005B748E" w:rsidP="005B748E">
      <w:pPr>
        <w:spacing w:before="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Приоритетной работой, как и в предыдущие годы, являлось формирование официальной статистической информации, необходимой для мониторинга задач, поставленных указами Президента РФ от 7 мая 2012 года №596-606 и другими указами Президента РФ.</w:t>
      </w:r>
    </w:p>
    <w:p w:rsidR="005B748E" w:rsidRDefault="005B748E" w:rsidP="005B748E">
      <w:pPr>
        <w:spacing w:before="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Сформирована официальная статистическая информация по показателям, закрепленным за Росстатом, для эффективности деятельности органов исполнительной власти субъектов Российской Федерации, деятельности высших должностных лиц субъектов Российской Федерации по созданию благоприятных условий ведения предпринимательской деятельности, а также деятельности органов местного самоуправления.</w:t>
      </w:r>
    </w:p>
    <w:p w:rsidR="00F12781" w:rsidRDefault="00F12781" w:rsidP="004D75C5">
      <w:pPr>
        <w:spacing w:before="0"/>
        <w:ind w:firstLine="709"/>
        <w:jc w:val="both"/>
        <w:rPr>
          <w:rFonts w:ascii="Times New Roman" w:hAnsi="Times New Roman" w:cs="Times New Roman"/>
          <w:sz w:val="28"/>
          <w:szCs w:val="28"/>
        </w:rPr>
      </w:pPr>
      <w:r>
        <w:rPr>
          <w:rFonts w:ascii="Times New Roman" w:hAnsi="Times New Roman" w:cs="Times New Roman"/>
          <w:sz w:val="28"/>
          <w:szCs w:val="28"/>
        </w:rPr>
        <w:t>Подведены и опубликованы предварительные итоги Всероссийской сельскохозяйственной переписи 2016 года, сформированы детализированные итоги сплошного федерального статистического наблюдения за деятельностью субъектов малого предпринимательства за 2015 год</w:t>
      </w:r>
      <w:r w:rsidR="004D75C5">
        <w:rPr>
          <w:rFonts w:ascii="Times New Roman" w:hAnsi="Times New Roman" w:cs="Times New Roman"/>
          <w:sz w:val="28"/>
          <w:szCs w:val="28"/>
        </w:rPr>
        <w:t>, з</w:t>
      </w:r>
      <w:r w:rsidR="00105DF2">
        <w:rPr>
          <w:rFonts w:ascii="Times New Roman" w:hAnsi="Times New Roman" w:cs="Times New Roman"/>
          <w:sz w:val="28"/>
          <w:szCs w:val="28"/>
        </w:rPr>
        <w:t>авершен важнейший этап разработки базовых таблиц «</w:t>
      </w:r>
      <w:proofErr w:type="spellStart"/>
      <w:proofErr w:type="gramStart"/>
      <w:r w:rsidR="00105DF2">
        <w:rPr>
          <w:rFonts w:ascii="Times New Roman" w:hAnsi="Times New Roman" w:cs="Times New Roman"/>
          <w:sz w:val="28"/>
          <w:szCs w:val="28"/>
        </w:rPr>
        <w:t>Затраты-Выпуск</w:t>
      </w:r>
      <w:proofErr w:type="spellEnd"/>
      <w:proofErr w:type="gramEnd"/>
      <w:r w:rsidR="00105DF2">
        <w:rPr>
          <w:rFonts w:ascii="Times New Roman" w:hAnsi="Times New Roman" w:cs="Times New Roman"/>
          <w:sz w:val="28"/>
          <w:szCs w:val="28"/>
        </w:rPr>
        <w:t>» за 2016 год.</w:t>
      </w:r>
    </w:p>
    <w:p w:rsidR="00F12781" w:rsidRDefault="00F12781" w:rsidP="000257D2">
      <w:pPr>
        <w:spacing w:before="0" w:line="240" w:lineRule="auto"/>
        <w:ind w:firstLine="851"/>
        <w:jc w:val="both"/>
        <w:rPr>
          <w:rFonts w:ascii="Times New Roman" w:hAnsi="Times New Roman" w:cs="Times New Roman"/>
          <w:color w:val="000000"/>
          <w:sz w:val="28"/>
          <w:szCs w:val="28"/>
        </w:rPr>
      </w:pPr>
      <w:r w:rsidRPr="00584F73">
        <w:rPr>
          <w:rFonts w:ascii="Times New Roman" w:hAnsi="Times New Roman" w:cs="Times New Roman"/>
          <w:color w:val="000000"/>
          <w:sz w:val="28"/>
          <w:szCs w:val="28"/>
        </w:rPr>
        <w:lastRenderedPageBreak/>
        <w:t>В рамках системы федеральных статистических наблюдений по социально-демографическим проблемам проведены выборочные обследования</w:t>
      </w:r>
      <w:r w:rsidR="000257D2">
        <w:rPr>
          <w:rFonts w:ascii="Times New Roman" w:hAnsi="Times New Roman" w:cs="Times New Roman"/>
          <w:color w:val="000000"/>
          <w:sz w:val="28"/>
          <w:szCs w:val="28"/>
        </w:rPr>
        <w:t xml:space="preserve"> </w:t>
      </w:r>
      <w:r w:rsidRPr="00D34A89">
        <w:rPr>
          <w:rFonts w:ascii="Times New Roman" w:hAnsi="Times New Roman" w:cs="Times New Roman"/>
          <w:color w:val="000000"/>
          <w:sz w:val="28"/>
          <w:szCs w:val="28"/>
        </w:rPr>
        <w:t>доходов населения и участия в социальных программах;</w:t>
      </w:r>
      <w:r w:rsidR="000257D2">
        <w:rPr>
          <w:rFonts w:ascii="Times New Roman" w:hAnsi="Times New Roman" w:cs="Times New Roman"/>
          <w:color w:val="000000"/>
          <w:sz w:val="28"/>
          <w:szCs w:val="28"/>
        </w:rPr>
        <w:t xml:space="preserve"> </w:t>
      </w:r>
      <w:r w:rsidRPr="00D34A89">
        <w:rPr>
          <w:rFonts w:ascii="Times New Roman" w:hAnsi="Times New Roman" w:cs="Times New Roman"/>
          <w:color w:val="000000"/>
          <w:sz w:val="28"/>
          <w:szCs w:val="28"/>
        </w:rPr>
        <w:t>качества и доступности услуг в сферах образования, здравоохранения и социального обслуживания, содействия занятости населения;</w:t>
      </w:r>
      <w:r w:rsidR="000257D2">
        <w:rPr>
          <w:rFonts w:ascii="Times New Roman" w:hAnsi="Times New Roman" w:cs="Times New Roman"/>
          <w:color w:val="000000"/>
          <w:sz w:val="28"/>
          <w:szCs w:val="28"/>
        </w:rPr>
        <w:t xml:space="preserve"> </w:t>
      </w:r>
      <w:r w:rsidRPr="00D34A89">
        <w:rPr>
          <w:rFonts w:ascii="Times New Roman" w:hAnsi="Times New Roman" w:cs="Times New Roman"/>
          <w:color w:val="000000"/>
          <w:sz w:val="28"/>
          <w:szCs w:val="28"/>
        </w:rPr>
        <w:t>репродуктивных планов населения.</w:t>
      </w:r>
    </w:p>
    <w:p w:rsidR="00C77845" w:rsidRDefault="00C77845" w:rsidP="00C77845">
      <w:pPr>
        <w:spacing w:before="0"/>
        <w:ind w:firstLine="851"/>
        <w:jc w:val="both"/>
        <w:rPr>
          <w:rFonts w:ascii="Times New Roman" w:hAnsi="Times New Roman" w:cs="Times New Roman"/>
          <w:sz w:val="28"/>
          <w:szCs w:val="28"/>
        </w:rPr>
      </w:pPr>
      <w:r>
        <w:rPr>
          <w:rFonts w:ascii="Times New Roman" w:hAnsi="Times New Roman" w:cs="Times New Roman"/>
          <w:sz w:val="28"/>
          <w:szCs w:val="28"/>
        </w:rPr>
        <w:t>Основной задачей Сах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Якутия)</w:t>
      </w:r>
      <w:proofErr w:type="spellStart"/>
      <w:r>
        <w:rPr>
          <w:rFonts w:ascii="Times New Roman" w:hAnsi="Times New Roman" w:cs="Times New Roman"/>
          <w:sz w:val="28"/>
          <w:szCs w:val="28"/>
        </w:rPr>
        <w:t>стата</w:t>
      </w:r>
      <w:proofErr w:type="spellEnd"/>
      <w:r>
        <w:rPr>
          <w:rFonts w:ascii="Times New Roman" w:hAnsi="Times New Roman" w:cs="Times New Roman"/>
          <w:sz w:val="28"/>
          <w:szCs w:val="28"/>
        </w:rPr>
        <w:t xml:space="preserve"> на 2018 год, как и прежде, будет удовлетворение потребностей общества в статистической информации, максимальное использование создаваемого статистического продукта, оперативное реагирование на постановку актуальных задач управления экономикой республики.</w:t>
      </w:r>
    </w:p>
    <w:p w:rsidR="00A02355" w:rsidRDefault="00A02355" w:rsidP="000257D2">
      <w:pPr>
        <w:spacing w:before="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В заключении своего выступления докладчик отметила, что Росстат подвел итоги по показателям эффективности работы территориальных органов государственной статистики за 2017 год. В целом по совокупности показателей эффективности работы территориальных органов государственной статистики за 2017 год Сах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Якутия)</w:t>
      </w:r>
      <w:proofErr w:type="spellStart"/>
      <w:r>
        <w:rPr>
          <w:rFonts w:ascii="Times New Roman" w:hAnsi="Times New Roman" w:cs="Times New Roman"/>
          <w:sz w:val="28"/>
          <w:szCs w:val="28"/>
        </w:rPr>
        <w:t>стат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находиттся</w:t>
      </w:r>
      <w:proofErr w:type="spellEnd"/>
      <w:r>
        <w:rPr>
          <w:rFonts w:ascii="Times New Roman" w:hAnsi="Times New Roman" w:cs="Times New Roman"/>
          <w:sz w:val="28"/>
          <w:szCs w:val="28"/>
        </w:rPr>
        <w:t xml:space="preserve"> на высоком 5 месте.</w:t>
      </w:r>
    </w:p>
    <w:p w:rsidR="001B64F5" w:rsidRDefault="007125B3" w:rsidP="00B1499C">
      <w:pPr>
        <w:spacing w:before="0"/>
        <w:ind w:firstLine="851"/>
        <w:jc w:val="both"/>
        <w:rPr>
          <w:rFonts w:ascii="Times New Roman" w:hAnsi="Times New Roman" w:cs="Times New Roman"/>
          <w:sz w:val="28"/>
          <w:szCs w:val="28"/>
        </w:rPr>
      </w:pPr>
      <w:r>
        <w:rPr>
          <w:rFonts w:ascii="Times New Roman" w:hAnsi="Times New Roman" w:cs="Times New Roman"/>
          <w:sz w:val="28"/>
          <w:szCs w:val="28"/>
        </w:rPr>
        <w:t xml:space="preserve">Выступившая на Коллегии </w:t>
      </w:r>
      <w:r>
        <w:rPr>
          <w:rFonts w:ascii="Times New Roman" w:hAnsi="Times New Roman" w:cs="Times New Roman"/>
          <w:sz w:val="28"/>
          <w:szCs w:val="28"/>
          <w:lang w:val="en-US"/>
        </w:rPr>
        <w:t>I</w:t>
      </w:r>
      <w:r>
        <w:rPr>
          <w:rFonts w:ascii="Times New Roman" w:hAnsi="Times New Roman" w:cs="Times New Roman"/>
          <w:sz w:val="28"/>
          <w:szCs w:val="28"/>
        </w:rPr>
        <w:t xml:space="preserve"> заместитель министра экономики </w:t>
      </w:r>
      <w:r w:rsidR="00B1499C">
        <w:rPr>
          <w:rFonts w:ascii="Times New Roman" w:hAnsi="Times New Roman" w:cs="Times New Roman"/>
          <w:sz w:val="28"/>
          <w:szCs w:val="28"/>
        </w:rPr>
        <w:t xml:space="preserve">Республики Саха (Якутия) М.А. Данилова </w:t>
      </w:r>
      <w:r w:rsidR="005B17DB">
        <w:rPr>
          <w:rFonts w:ascii="Times New Roman" w:hAnsi="Times New Roman" w:cs="Times New Roman"/>
          <w:sz w:val="28"/>
          <w:szCs w:val="28"/>
        </w:rPr>
        <w:t>вкратце охарактеризовала применение  экономико-статистических материалов, выпускаемых Сах</w:t>
      </w:r>
      <w:proofErr w:type="gramStart"/>
      <w:r w:rsidR="005B17DB">
        <w:rPr>
          <w:rFonts w:ascii="Times New Roman" w:hAnsi="Times New Roman" w:cs="Times New Roman"/>
          <w:sz w:val="28"/>
          <w:szCs w:val="28"/>
        </w:rPr>
        <w:t>а(</w:t>
      </w:r>
      <w:proofErr w:type="gramEnd"/>
      <w:r w:rsidR="005B17DB">
        <w:rPr>
          <w:rFonts w:ascii="Times New Roman" w:hAnsi="Times New Roman" w:cs="Times New Roman"/>
          <w:sz w:val="28"/>
          <w:szCs w:val="28"/>
        </w:rPr>
        <w:t>Якутия)</w:t>
      </w:r>
      <w:proofErr w:type="spellStart"/>
      <w:r w:rsidR="005B17DB">
        <w:rPr>
          <w:rFonts w:ascii="Times New Roman" w:hAnsi="Times New Roman" w:cs="Times New Roman"/>
          <w:sz w:val="28"/>
          <w:szCs w:val="28"/>
        </w:rPr>
        <w:t>статом</w:t>
      </w:r>
      <w:proofErr w:type="spellEnd"/>
      <w:r w:rsidR="005B17DB">
        <w:rPr>
          <w:rFonts w:ascii="Times New Roman" w:hAnsi="Times New Roman" w:cs="Times New Roman"/>
          <w:sz w:val="28"/>
          <w:szCs w:val="28"/>
        </w:rPr>
        <w:t xml:space="preserve"> в практике повседневной работы исполнительных органов государственной власти региона.</w:t>
      </w:r>
    </w:p>
    <w:p w:rsidR="002C71B0" w:rsidRDefault="00221D43" w:rsidP="00B1499C">
      <w:pPr>
        <w:spacing w:before="0"/>
        <w:ind w:firstLine="851"/>
        <w:jc w:val="both"/>
        <w:rPr>
          <w:rFonts w:ascii="Times New Roman" w:hAnsi="Times New Roman" w:cs="Times New Roman"/>
          <w:sz w:val="28"/>
          <w:szCs w:val="28"/>
        </w:rPr>
      </w:pPr>
      <w:r>
        <w:rPr>
          <w:rFonts w:ascii="Times New Roman" w:hAnsi="Times New Roman" w:cs="Times New Roman"/>
          <w:sz w:val="28"/>
          <w:szCs w:val="28"/>
        </w:rPr>
        <w:t>В докладе «Статистика в цифровой экономике» заместитель руководителя ГАУ «Центр стратегических исследований Республики Саха (Якутия)» Т.А. Торговкина</w:t>
      </w:r>
      <w:r w:rsidR="005B17DB">
        <w:rPr>
          <w:rFonts w:ascii="Times New Roman" w:hAnsi="Times New Roman" w:cs="Times New Roman"/>
          <w:sz w:val="28"/>
          <w:szCs w:val="28"/>
        </w:rPr>
        <w:t xml:space="preserve"> </w:t>
      </w:r>
      <w:r w:rsidR="002C71B0">
        <w:rPr>
          <w:rFonts w:ascii="Times New Roman" w:hAnsi="Times New Roman" w:cs="Times New Roman"/>
          <w:sz w:val="28"/>
          <w:szCs w:val="28"/>
        </w:rPr>
        <w:t>отметила, что информационные и коммуникационные технологии являются основными элементами информационного обеспечения управленческой деятельности.</w:t>
      </w:r>
      <w:r w:rsidR="000D228B">
        <w:rPr>
          <w:rFonts w:ascii="Times New Roman" w:hAnsi="Times New Roman" w:cs="Times New Roman"/>
          <w:sz w:val="28"/>
          <w:szCs w:val="28"/>
        </w:rPr>
        <w:t xml:space="preserve"> Основные способы реализации такого подхода определены программой «Цифровая экономика в Российской Федерации», утвержденной Правительством Российской Федерации в 2017 году, главная цель которой – создание такой системы цифровой экономики Российской Федерации, в которой данные в цифровой форме являются важной составляющей экономического развития и социального процесса. </w:t>
      </w:r>
      <w:r w:rsidR="000D228B">
        <w:rPr>
          <w:rFonts w:ascii="Times New Roman" w:hAnsi="Times New Roman" w:cs="Times New Roman"/>
          <w:sz w:val="28"/>
          <w:szCs w:val="28"/>
        </w:rPr>
        <w:tab/>
      </w:r>
    </w:p>
    <w:p w:rsidR="00F12781" w:rsidRDefault="005E6604" w:rsidP="00854210">
      <w:pPr>
        <w:spacing w:before="0"/>
        <w:ind w:firstLine="709"/>
        <w:jc w:val="both"/>
        <w:rPr>
          <w:rFonts w:ascii="Times New Roman" w:hAnsi="Times New Roman" w:cs="Times New Roman"/>
          <w:sz w:val="28"/>
          <w:szCs w:val="28"/>
        </w:rPr>
      </w:pPr>
      <w:r>
        <w:rPr>
          <w:rFonts w:ascii="Times New Roman" w:hAnsi="Times New Roman" w:cs="Times New Roman"/>
          <w:sz w:val="28"/>
          <w:szCs w:val="28"/>
        </w:rPr>
        <w:t>По вопросу «Об основных направлениях работы отделов государственной статистики (структурных подразделений) в районах (улусах), городах в 2018 году выступила заместитель руководителя Сах</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Якутия)</w:t>
      </w:r>
      <w:proofErr w:type="spellStart"/>
      <w:r>
        <w:rPr>
          <w:rFonts w:ascii="Times New Roman" w:hAnsi="Times New Roman" w:cs="Times New Roman"/>
          <w:sz w:val="28"/>
          <w:szCs w:val="28"/>
        </w:rPr>
        <w:t>стата</w:t>
      </w:r>
      <w:proofErr w:type="spellEnd"/>
      <w:r>
        <w:rPr>
          <w:rFonts w:ascii="Times New Roman" w:hAnsi="Times New Roman" w:cs="Times New Roman"/>
          <w:sz w:val="28"/>
          <w:szCs w:val="28"/>
        </w:rPr>
        <w:t xml:space="preserve"> В.А. Константинова. Докладчик акцентирова</w:t>
      </w:r>
      <w:r w:rsidR="00A9362A">
        <w:rPr>
          <w:rFonts w:ascii="Times New Roman" w:hAnsi="Times New Roman" w:cs="Times New Roman"/>
          <w:sz w:val="28"/>
          <w:szCs w:val="28"/>
        </w:rPr>
        <w:t>ла внимание всех присутствующих, что в соответствии с графиком, утвержденным руководителем Росстата в марте 2017 года, Сах</w:t>
      </w:r>
      <w:proofErr w:type="gramStart"/>
      <w:r w:rsidR="00A9362A">
        <w:rPr>
          <w:rFonts w:ascii="Times New Roman" w:hAnsi="Times New Roman" w:cs="Times New Roman"/>
          <w:sz w:val="28"/>
          <w:szCs w:val="28"/>
        </w:rPr>
        <w:t>а(</w:t>
      </w:r>
      <w:proofErr w:type="gramEnd"/>
      <w:r w:rsidR="00A9362A">
        <w:rPr>
          <w:rFonts w:ascii="Times New Roman" w:hAnsi="Times New Roman" w:cs="Times New Roman"/>
          <w:sz w:val="28"/>
          <w:szCs w:val="28"/>
        </w:rPr>
        <w:t>Якутия)</w:t>
      </w:r>
      <w:proofErr w:type="spellStart"/>
      <w:r w:rsidR="00A9362A">
        <w:rPr>
          <w:rFonts w:ascii="Times New Roman" w:hAnsi="Times New Roman" w:cs="Times New Roman"/>
          <w:sz w:val="28"/>
          <w:szCs w:val="28"/>
        </w:rPr>
        <w:t>стат</w:t>
      </w:r>
      <w:proofErr w:type="spellEnd"/>
      <w:r w:rsidR="00A9362A">
        <w:rPr>
          <w:rFonts w:ascii="Times New Roman" w:hAnsi="Times New Roman" w:cs="Times New Roman"/>
          <w:sz w:val="28"/>
          <w:szCs w:val="28"/>
        </w:rPr>
        <w:t xml:space="preserve"> в </w:t>
      </w:r>
      <w:r w:rsidR="00A9362A">
        <w:rPr>
          <w:rFonts w:ascii="Times New Roman" w:hAnsi="Times New Roman" w:cs="Times New Roman"/>
          <w:sz w:val="28"/>
          <w:szCs w:val="28"/>
          <w:lang w:val="en-US"/>
        </w:rPr>
        <w:t>III</w:t>
      </w:r>
      <w:r w:rsidR="00A9362A">
        <w:rPr>
          <w:rFonts w:ascii="Times New Roman" w:hAnsi="Times New Roman" w:cs="Times New Roman"/>
          <w:sz w:val="28"/>
          <w:szCs w:val="28"/>
        </w:rPr>
        <w:t xml:space="preserve"> квартале 2019 года будет переведен на централизованную технологию электронного </w:t>
      </w:r>
      <w:r w:rsidR="00A9362A">
        <w:rPr>
          <w:rFonts w:ascii="Times New Roman" w:hAnsi="Times New Roman" w:cs="Times New Roman"/>
          <w:sz w:val="28"/>
          <w:szCs w:val="28"/>
        </w:rPr>
        <w:lastRenderedPageBreak/>
        <w:t>сбора данных.</w:t>
      </w:r>
      <w:r w:rsidR="0062158D">
        <w:rPr>
          <w:rFonts w:ascii="Times New Roman" w:hAnsi="Times New Roman" w:cs="Times New Roman"/>
          <w:sz w:val="28"/>
          <w:szCs w:val="28"/>
        </w:rPr>
        <w:t xml:space="preserve"> </w:t>
      </w:r>
      <w:r w:rsidR="00A9362A">
        <w:rPr>
          <w:rFonts w:ascii="Times New Roman" w:hAnsi="Times New Roman" w:cs="Times New Roman"/>
          <w:sz w:val="28"/>
          <w:szCs w:val="28"/>
        </w:rPr>
        <w:t>Поэтому, в 2018 году продолжится, начатая в 2017 году, работа по модернизации системы сбора и обработки статистической информации. В связи с этим</w:t>
      </w:r>
      <w:r w:rsidR="0062158D">
        <w:rPr>
          <w:rFonts w:ascii="Times New Roman" w:hAnsi="Times New Roman" w:cs="Times New Roman"/>
          <w:sz w:val="28"/>
          <w:szCs w:val="28"/>
        </w:rPr>
        <w:t xml:space="preserve"> </w:t>
      </w:r>
      <w:r w:rsidR="00851FCB">
        <w:rPr>
          <w:rFonts w:ascii="Times New Roman" w:hAnsi="Times New Roman" w:cs="Times New Roman"/>
          <w:sz w:val="28"/>
          <w:szCs w:val="28"/>
        </w:rPr>
        <w:t xml:space="preserve">перед отделами государственной статистики были поставлены следующие </w:t>
      </w:r>
      <w:r w:rsidR="0062158D">
        <w:rPr>
          <w:rFonts w:ascii="Times New Roman" w:hAnsi="Times New Roman" w:cs="Times New Roman"/>
          <w:sz w:val="28"/>
          <w:szCs w:val="28"/>
        </w:rPr>
        <w:t>первоочередны</w:t>
      </w:r>
      <w:r w:rsidR="00851FCB">
        <w:rPr>
          <w:rFonts w:ascii="Times New Roman" w:hAnsi="Times New Roman" w:cs="Times New Roman"/>
          <w:sz w:val="28"/>
          <w:szCs w:val="28"/>
        </w:rPr>
        <w:t>е</w:t>
      </w:r>
      <w:r w:rsidR="0062158D">
        <w:rPr>
          <w:rFonts w:ascii="Times New Roman" w:hAnsi="Times New Roman" w:cs="Times New Roman"/>
          <w:sz w:val="28"/>
          <w:szCs w:val="28"/>
        </w:rPr>
        <w:t xml:space="preserve"> задачи</w:t>
      </w:r>
      <w:r w:rsidR="00851FCB">
        <w:rPr>
          <w:rFonts w:ascii="Times New Roman" w:hAnsi="Times New Roman" w:cs="Times New Roman"/>
          <w:sz w:val="28"/>
          <w:szCs w:val="28"/>
        </w:rPr>
        <w:t>:</w:t>
      </w:r>
      <w:r w:rsidR="0062158D">
        <w:rPr>
          <w:rFonts w:ascii="Times New Roman" w:hAnsi="Times New Roman" w:cs="Times New Roman"/>
          <w:sz w:val="28"/>
          <w:szCs w:val="28"/>
        </w:rPr>
        <w:t xml:space="preserve"> </w:t>
      </w:r>
      <w:r w:rsidR="00851FCB">
        <w:rPr>
          <w:rFonts w:ascii="Times New Roman" w:hAnsi="Times New Roman" w:cs="Times New Roman"/>
          <w:sz w:val="28"/>
          <w:szCs w:val="28"/>
        </w:rPr>
        <w:t>увеличение процента сбора отчетов в электронном виде; работа с респондентами по сокращению повторяющихся логических ошибок и недочетов при заполнении и передаче отчетов; работа с респондентами по неукоснительному соблюдению сроков предоставления статистических отчетов.</w:t>
      </w:r>
    </w:p>
    <w:p w:rsidR="00B57BCF" w:rsidRDefault="00784987" w:rsidP="00BC1120">
      <w:pPr>
        <w:spacing w:before="0"/>
        <w:ind w:firstLine="709"/>
        <w:jc w:val="both"/>
        <w:rPr>
          <w:rFonts w:ascii="Times New Roman" w:hAnsi="Times New Roman" w:cs="Times New Roman"/>
          <w:sz w:val="28"/>
          <w:szCs w:val="28"/>
        </w:rPr>
      </w:pPr>
      <w:r>
        <w:rPr>
          <w:rFonts w:ascii="Times New Roman" w:hAnsi="Times New Roman" w:cs="Times New Roman"/>
          <w:sz w:val="28"/>
          <w:szCs w:val="28"/>
        </w:rPr>
        <w:t>Участники заседания коллегии приняли к сведению выступлени</w:t>
      </w:r>
      <w:r w:rsidR="00EA3AFD">
        <w:rPr>
          <w:rFonts w:ascii="Times New Roman" w:hAnsi="Times New Roman" w:cs="Times New Roman"/>
          <w:sz w:val="28"/>
          <w:szCs w:val="28"/>
        </w:rPr>
        <w:t>е</w:t>
      </w:r>
      <w:r>
        <w:rPr>
          <w:rFonts w:ascii="Times New Roman" w:hAnsi="Times New Roman" w:cs="Times New Roman"/>
          <w:sz w:val="28"/>
          <w:szCs w:val="28"/>
        </w:rPr>
        <w:t xml:space="preserve"> </w:t>
      </w:r>
      <w:r w:rsidR="00EA3AFD">
        <w:rPr>
          <w:rFonts w:ascii="Times New Roman" w:hAnsi="Times New Roman" w:cs="Times New Roman"/>
          <w:sz w:val="28"/>
          <w:szCs w:val="28"/>
        </w:rPr>
        <w:t xml:space="preserve">заместителя  </w:t>
      </w:r>
      <w:r>
        <w:rPr>
          <w:rFonts w:ascii="Times New Roman" w:hAnsi="Times New Roman" w:cs="Times New Roman"/>
          <w:sz w:val="28"/>
          <w:szCs w:val="28"/>
        </w:rPr>
        <w:t xml:space="preserve">начальника административного отдела </w:t>
      </w:r>
      <w:r w:rsidR="00EA3AFD">
        <w:rPr>
          <w:rFonts w:ascii="Times New Roman" w:hAnsi="Times New Roman" w:cs="Times New Roman"/>
          <w:sz w:val="28"/>
          <w:szCs w:val="28"/>
        </w:rPr>
        <w:t xml:space="preserve">П.П. </w:t>
      </w:r>
      <w:proofErr w:type="spellStart"/>
      <w:r w:rsidR="00EA3AFD">
        <w:rPr>
          <w:rFonts w:ascii="Times New Roman" w:hAnsi="Times New Roman" w:cs="Times New Roman"/>
          <w:sz w:val="28"/>
          <w:szCs w:val="28"/>
        </w:rPr>
        <w:t>Мекумяновой</w:t>
      </w:r>
      <w:proofErr w:type="spellEnd"/>
      <w:r w:rsidR="00EA3AFD">
        <w:rPr>
          <w:rFonts w:ascii="Times New Roman" w:hAnsi="Times New Roman" w:cs="Times New Roman"/>
          <w:sz w:val="28"/>
          <w:szCs w:val="28"/>
        </w:rPr>
        <w:t xml:space="preserve"> </w:t>
      </w:r>
      <w:r>
        <w:rPr>
          <w:rFonts w:ascii="Times New Roman" w:hAnsi="Times New Roman" w:cs="Times New Roman"/>
          <w:sz w:val="28"/>
          <w:szCs w:val="28"/>
        </w:rPr>
        <w:t>«</w:t>
      </w:r>
      <w:r w:rsidR="00EA3AFD">
        <w:rPr>
          <w:rFonts w:ascii="Times New Roman" w:hAnsi="Times New Roman" w:cs="Times New Roman"/>
          <w:sz w:val="28"/>
          <w:szCs w:val="28"/>
        </w:rPr>
        <w:t>Контроль исполнения решений, принятых на заседаниях Коллегий Сах</w:t>
      </w:r>
      <w:proofErr w:type="gramStart"/>
      <w:r w:rsidR="00EA3AFD">
        <w:rPr>
          <w:rFonts w:ascii="Times New Roman" w:hAnsi="Times New Roman" w:cs="Times New Roman"/>
          <w:sz w:val="28"/>
          <w:szCs w:val="28"/>
        </w:rPr>
        <w:t>а(</w:t>
      </w:r>
      <w:proofErr w:type="gramEnd"/>
      <w:r w:rsidR="00EA3AFD">
        <w:rPr>
          <w:rFonts w:ascii="Times New Roman" w:hAnsi="Times New Roman" w:cs="Times New Roman"/>
          <w:sz w:val="28"/>
          <w:szCs w:val="28"/>
        </w:rPr>
        <w:t>Якутия)</w:t>
      </w:r>
      <w:proofErr w:type="spellStart"/>
      <w:r w:rsidR="00EA3AFD">
        <w:rPr>
          <w:rFonts w:ascii="Times New Roman" w:hAnsi="Times New Roman" w:cs="Times New Roman"/>
          <w:sz w:val="28"/>
          <w:szCs w:val="28"/>
        </w:rPr>
        <w:t>стата</w:t>
      </w:r>
      <w:proofErr w:type="spellEnd"/>
      <w:r w:rsidR="00EA3AFD">
        <w:rPr>
          <w:rFonts w:ascii="Times New Roman" w:hAnsi="Times New Roman" w:cs="Times New Roman"/>
          <w:sz w:val="28"/>
          <w:szCs w:val="28"/>
        </w:rPr>
        <w:t>, на рабочих совещаниях у руководителя в 2017 году.</w:t>
      </w:r>
      <w:r w:rsidR="00EB5ADB">
        <w:rPr>
          <w:rFonts w:ascii="Times New Roman" w:hAnsi="Times New Roman" w:cs="Times New Roman"/>
          <w:sz w:val="28"/>
          <w:szCs w:val="28"/>
        </w:rPr>
        <w:t xml:space="preserve"> </w:t>
      </w:r>
    </w:p>
    <w:p w:rsidR="005671C0" w:rsidRDefault="004A109C" w:rsidP="005671C0">
      <w:pPr>
        <w:spacing w:before="0"/>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31" type="#_x0000_t32" style="position:absolute;left:0;text-align:left;margin-left:1.95pt;margin-top:10.65pt;width:453.75pt;height:0;z-index:251659264" o:connectortype="straight" strokecolor="black [3213]" strokeweight="3pt">
            <v:shadow type="perspective" color="#7f7f7f [1601]" opacity=".5" offset="1pt" offset2="-1pt"/>
          </v:shape>
        </w:pict>
      </w: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C6370E">
      <w:pPr>
        <w:spacing w:before="0"/>
        <w:ind w:firstLine="709"/>
        <w:jc w:val="both"/>
        <w:rPr>
          <w:rFonts w:ascii="Times New Roman" w:eastAsia="Calibri" w:hAnsi="Times New Roman" w:cs="Times New Roman"/>
          <w:sz w:val="28"/>
          <w:szCs w:val="28"/>
        </w:rPr>
      </w:pPr>
    </w:p>
    <w:p w:rsidR="005671C0" w:rsidRDefault="005671C0" w:rsidP="005671C0">
      <w:pPr>
        <w:spacing w:before="0"/>
        <w:jc w:val="both"/>
        <w:rPr>
          <w:rFonts w:ascii="Times New Roman" w:hAnsi="Times New Roman" w:cs="Times New Roman"/>
          <w:sz w:val="28"/>
          <w:szCs w:val="28"/>
        </w:rPr>
      </w:pPr>
    </w:p>
    <w:p w:rsidR="005671C0" w:rsidRPr="009B497F" w:rsidRDefault="005671C0" w:rsidP="005671C0">
      <w:pPr>
        <w:spacing w:before="0"/>
        <w:jc w:val="both"/>
        <w:rPr>
          <w:rFonts w:ascii="Times New Roman" w:hAnsi="Times New Roman" w:cs="Times New Roman"/>
          <w:sz w:val="28"/>
          <w:szCs w:val="28"/>
        </w:rPr>
      </w:pPr>
    </w:p>
    <w:p w:rsidR="00AA0A6A" w:rsidRDefault="00AA0A6A" w:rsidP="003E217C">
      <w:pPr>
        <w:spacing w:before="0"/>
        <w:ind w:firstLine="709"/>
        <w:jc w:val="both"/>
        <w:rPr>
          <w:rFonts w:ascii="Times New Roman" w:hAnsi="Times New Roman" w:cs="Times New Roman"/>
          <w:sz w:val="28"/>
          <w:szCs w:val="28"/>
        </w:rPr>
      </w:pPr>
    </w:p>
    <w:p w:rsidR="00AA0A6A" w:rsidRDefault="00AA0A6A" w:rsidP="003E217C">
      <w:pPr>
        <w:spacing w:before="0"/>
        <w:ind w:firstLine="709"/>
        <w:jc w:val="both"/>
        <w:rPr>
          <w:rFonts w:ascii="Times New Roman" w:hAnsi="Times New Roman" w:cs="Times New Roman"/>
          <w:sz w:val="28"/>
          <w:szCs w:val="28"/>
        </w:rPr>
      </w:pPr>
    </w:p>
    <w:p w:rsidR="00AA0A6A" w:rsidRDefault="00AA0A6A" w:rsidP="003E217C">
      <w:pPr>
        <w:spacing w:before="0"/>
        <w:ind w:firstLine="709"/>
        <w:jc w:val="both"/>
        <w:rPr>
          <w:rFonts w:ascii="Times New Roman" w:hAnsi="Times New Roman" w:cs="Times New Roman"/>
          <w:sz w:val="28"/>
          <w:szCs w:val="28"/>
        </w:rPr>
      </w:pPr>
    </w:p>
    <w:p w:rsidR="005B33B6" w:rsidRPr="00420D28" w:rsidRDefault="005B33B6" w:rsidP="003E217C">
      <w:pPr>
        <w:spacing w:before="0"/>
        <w:ind w:firstLine="709"/>
        <w:jc w:val="both"/>
        <w:rPr>
          <w:rFonts w:ascii="Times New Roman" w:hAnsi="Times New Roman" w:cs="Times New Roman"/>
          <w:sz w:val="28"/>
          <w:szCs w:val="28"/>
        </w:rPr>
      </w:pPr>
    </w:p>
    <w:sectPr w:rsidR="005B33B6" w:rsidRPr="00420D28" w:rsidSect="006D655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58D" w:rsidRDefault="0062158D" w:rsidP="006D655A">
      <w:pPr>
        <w:spacing w:before="0" w:line="240" w:lineRule="auto"/>
      </w:pPr>
      <w:r>
        <w:separator/>
      </w:r>
    </w:p>
  </w:endnote>
  <w:endnote w:type="continuationSeparator" w:id="0">
    <w:p w:rsidR="0062158D" w:rsidRDefault="0062158D" w:rsidP="006D655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58D" w:rsidRDefault="0062158D" w:rsidP="006D655A">
      <w:pPr>
        <w:spacing w:before="0" w:line="240" w:lineRule="auto"/>
      </w:pPr>
      <w:r>
        <w:separator/>
      </w:r>
    </w:p>
  </w:footnote>
  <w:footnote w:type="continuationSeparator" w:id="0">
    <w:p w:rsidR="0062158D" w:rsidRDefault="0062158D" w:rsidP="006D655A">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6688"/>
      <w:docPartObj>
        <w:docPartGallery w:val="Page Numbers (Top of Page)"/>
        <w:docPartUnique/>
      </w:docPartObj>
    </w:sdtPr>
    <w:sdtContent>
      <w:p w:rsidR="0062158D" w:rsidRDefault="004A109C">
        <w:pPr>
          <w:pStyle w:val="a7"/>
          <w:jc w:val="center"/>
        </w:pPr>
        <w:fldSimple w:instr=" PAGE   \* MERGEFORMAT ">
          <w:r w:rsidR="000A1E4E">
            <w:rPr>
              <w:noProof/>
            </w:rPr>
            <w:t>3</w:t>
          </w:r>
        </w:fldSimple>
      </w:p>
    </w:sdtContent>
  </w:sdt>
  <w:p w:rsidR="0062158D" w:rsidRDefault="006215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15B18"/>
    <w:multiLevelType w:val="hybridMultilevel"/>
    <w:tmpl w:val="D63E84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69AE0F62"/>
    <w:multiLevelType w:val="hybridMultilevel"/>
    <w:tmpl w:val="5E64BD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33B6"/>
    <w:rsid w:val="000011BB"/>
    <w:rsid w:val="000257D2"/>
    <w:rsid w:val="000A1E4E"/>
    <w:rsid w:val="000B713F"/>
    <w:rsid w:val="000D228B"/>
    <w:rsid w:val="000D795B"/>
    <w:rsid w:val="00105DF2"/>
    <w:rsid w:val="00125A8C"/>
    <w:rsid w:val="00132460"/>
    <w:rsid w:val="0013261B"/>
    <w:rsid w:val="0015008B"/>
    <w:rsid w:val="0015546D"/>
    <w:rsid w:val="001B64F5"/>
    <w:rsid w:val="0020743A"/>
    <w:rsid w:val="00221D43"/>
    <w:rsid w:val="002415EF"/>
    <w:rsid w:val="00260E58"/>
    <w:rsid w:val="002927F1"/>
    <w:rsid w:val="00294CE3"/>
    <w:rsid w:val="00295FF3"/>
    <w:rsid w:val="002B4238"/>
    <w:rsid w:val="002C0234"/>
    <w:rsid w:val="002C71B0"/>
    <w:rsid w:val="002D2FB9"/>
    <w:rsid w:val="002F4557"/>
    <w:rsid w:val="00307FFE"/>
    <w:rsid w:val="0033279F"/>
    <w:rsid w:val="00336DC0"/>
    <w:rsid w:val="0034337E"/>
    <w:rsid w:val="00375F20"/>
    <w:rsid w:val="003B76BB"/>
    <w:rsid w:val="003D5DA8"/>
    <w:rsid w:val="003E217C"/>
    <w:rsid w:val="00404C0C"/>
    <w:rsid w:val="00420D28"/>
    <w:rsid w:val="00453BC1"/>
    <w:rsid w:val="00456759"/>
    <w:rsid w:val="0047507D"/>
    <w:rsid w:val="00491E47"/>
    <w:rsid w:val="00492017"/>
    <w:rsid w:val="004A109C"/>
    <w:rsid w:val="004D75C5"/>
    <w:rsid w:val="00500CAF"/>
    <w:rsid w:val="00515174"/>
    <w:rsid w:val="00526115"/>
    <w:rsid w:val="00526BC4"/>
    <w:rsid w:val="00542D71"/>
    <w:rsid w:val="00560466"/>
    <w:rsid w:val="005610D0"/>
    <w:rsid w:val="005671C0"/>
    <w:rsid w:val="00572307"/>
    <w:rsid w:val="005B17DB"/>
    <w:rsid w:val="005B33B6"/>
    <w:rsid w:val="005B748E"/>
    <w:rsid w:val="005D5C5F"/>
    <w:rsid w:val="005E55A1"/>
    <w:rsid w:val="005E6604"/>
    <w:rsid w:val="005F4F41"/>
    <w:rsid w:val="0062158D"/>
    <w:rsid w:val="00625D58"/>
    <w:rsid w:val="00652D60"/>
    <w:rsid w:val="00680488"/>
    <w:rsid w:val="006851AB"/>
    <w:rsid w:val="00692E45"/>
    <w:rsid w:val="006B512E"/>
    <w:rsid w:val="006C0E55"/>
    <w:rsid w:val="006D655A"/>
    <w:rsid w:val="007125B3"/>
    <w:rsid w:val="00727A47"/>
    <w:rsid w:val="007660D5"/>
    <w:rsid w:val="00772719"/>
    <w:rsid w:val="00784987"/>
    <w:rsid w:val="00790FAC"/>
    <w:rsid w:val="007B3419"/>
    <w:rsid w:val="007D2AED"/>
    <w:rsid w:val="007E3B80"/>
    <w:rsid w:val="00815663"/>
    <w:rsid w:val="00851CC9"/>
    <w:rsid w:val="00851FCB"/>
    <w:rsid w:val="00854210"/>
    <w:rsid w:val="008610AD"/>
    <w:rsid w:val="008E5E03"/>
    <w:rsid w:val="00957198"/>
    <w:rsid w:val="009748FB"/>
    <w:rsid w:val="009A0C19"/>
    <w:rsid w:val="009A267D"/>
    <w:rsid w:val="009B44FF"/>
    <w:rsid w:val="009B497F"/>
    <w:rsid w:val="009B703C"/>
    <w:rsid w:val="00A02355"/>
    <w:rsid w:val="00A3762F"/>
    <w:rsid w:val="00A46E52"/>
    <w:rsid w:val="00A557CB"/>
    <w:rsid w:val="00A702E2"/>
    <w:rsid w:val="00A768BD"/>
    <w:rsid w:val="00A9362A"/>
    <w:rsid w:val="00A95FB4"/>
    <w:rsid w:val="00AA0A6A"/>
    <w:rsid w:val="00AB1357"/>
    <w:rsid w:val="00AB3015"/>
    <w:rsid w:val="00AE713F"/>
    <w:rsid w:val="00AF18F6"/>
    <w:rsid w:val="00B06237"/>
    <w:rsid w:val="00B1499C"/>
    <w:rsid w:val="00B17BB1"/>
    <w:rsid w:val="00B301ED"/>
    <w:rsid w:val="00B57BCF"/>
    <w:rsid w:val="00B83451"/>
    <w:rsid w:val="00BC1120"/>
    <w:rsid w:val="00BD72A4"/>
    <w:rsid w:val="00C4102B"/>
    <w:rsid w:val="00C47CF0"/>
    <w:rsid w:val="00C6370E"/>
    <w:rsid w:val="00C77126"/>
    <w:rsid w:val="00C77845"/>
    <w:rsid w:val="00C90472"/>
    <w:rsid w:val="00C90DC5"/>
    <w:rsid w:val="00C927F5"/>
    <w:rsid w:val="00CA2036"/>
    <w:rsid w:val="00CB1312"/>
    <w:rsid w:val="00CB2CC8"/>
    <w:rsid w:val="00D338D5"/>
    <w:rsid w:val="00DE1D61"/>
    <w:rsid w:val="00E36DB2"/>
    <w:rsid w:val="00E52035"/>
    <w:rsid w:val="00E630B6"/>
    <w:rsid w:val="00E80394"/>
    <w:rsid w:val="00EA3AFD"/>
    <w:rsid w:val="00EB5ADB"/>
    <w:rsid w:val="00EE5A45"/>
    <w:rsid w:val="00F12781"/>
    <w:rsid w:val="00F43783"/>
    <w:rsid w:val="00F57874"/>
    <w:rsid w:val="00F843A1"/>
    <w:rsid w:val="00FA0507"/>
    <w:rsid w:val="00FC4C77"/>
    <w:rsid w:val="00FE4A76"/>
    <w:rsid w:val="00FE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3213]"/>
    </o:shapedefaults>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762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2FB9"/>
    <w:pPr>
      <w:spacing w:before="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FB9"/>
    <w:rPr>
      <w:rFonts w:ascii="Tahoma" w:hAnsi="Tahoma" w:cs="Tahoma"/>
      <w:sz w:val="16"/>
      <w:szCs w:val="16"/>
    </w:rPr>
  </w:style>
  <w:style w:type="table" w:styleId="a6">
    <w:name w:val="Table Grid"/>
    <w:basedOn w:val="a1"/>
    <w:uiPriority w:val="59"/>
    <w:rsid w:val="00F843A1"/>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D655A"/>
    <w:pPr>
      <w:tabs>
        <w:tab w:val="center" w:pos="4677"/>
        <w:tab w:val="right" w:pos="9355"/>
      </w:tabs>
      <w:spacing w:before="0" w:line="240" w:lineRule="auto"/>
    </w:pPr>
  </w:style>
  <w:style w:type="character" w:customStyle="1" w:styleId="a8">
    <w:name w:val="Верхний колонтитул Знак"/>
    <w:basedOn w:val="a0"/>
    <w:link w:val="a7"/>
    <w:uiPriority w:val="99"/>
    <w:rsid w:val="006D655A"/>
  </w:style>
  <w:style w:type="paragraph" w:styleId="a9">
    <w:name w:val="footer"/>
    <w:basedOn w:val="a"/>
    <w:link w:val="aa"/>
    <w:uiPriority w:val="99"/>
    <w:semiHidden/>
    <w:unhideWhenUsed/>
    <w:rsid w:val="006D655A"/>
    <w:pPr>
      <w:tabs>
        <w:tab w:val="center" w:pos="4677"/>
        <w:tab w:val="right" w:pos="9355"/>
      </w:tabs>
      <w:spacing w:before="0" w:line="240" w:lineRule="auto"/>
    </w:pPr>
  </w:style>
  <w:style w:type="character" w:customStyle="1" w:styleId="aa">
    <w:name w:val="Нижний колонтитул Знак"/>
    <w:basedOn w:val="a0"/>
    <w:link w:val="a9"/>
    <w:uiPriority w:val="99"/>
    <w:semiHidden/>
    <w:rsid w:val="006D655A"/>
  </w:style>
  <w:style w:type="paragraph" w:customStyle="1" w:styleId="ConsPlusTitle">
    <w:name w:val="ConsPlusTitle"/>
    <w:rsid w:val="006851AB"/>
    <w:pPr>
      <w:widowControl w:val="0"/>
      <w:autoSpaceDE w:val="0"/>
      <w:autoSpaceDN w:val="0"/>
      <w:spacing w:before="0" w:line="240" w:lineRule="auto"/>
    </w:pPr>
    <w:rPr>
      <w:rFonts w:ascii="Calibri" w:eastAsia="Times New Roman" w:hAnsi="Calibri" w:cs="Calibri"/>
      <w:b/>
      <w:szCs w:val="20"/>
      <w:lang w:eastAsia="ru-RU"/>
    </w:rPr>
  </w:style>
  <w:style w:type="paragraph" w:styleId="ab">
    <w:name w:val="List Paragraph"/>
    <w:basedOn w:val="a"/>
    <w:uiPriority w:val="34"/>
    <w:qFormat/>
    <w:rsid w:val="00F127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6528E-0E55-4C51-9D35-3A678357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P14_PopovaNP</dc:creator>
  <cp:keywords/>
  <dc:description/>
  <cp:lastModifiedBy>P14_PopovaNP</cp:lastModifiedBy>
  <cp:revision>2</cp:revision>
  <cp:lastPrinted>2017-11-13T09:41:00Z</cp:lastPrinted>
  <dcterms:created xsi:type="dcterms:W3CDTF">2019-01-12T05:51:00Z</dcterms:created>
  <dcterms:modified xsi:type="dcterms:W3CDTF">2019-01-12T05:51:00Z</dcterms:modified>
</cp:coreProperties>
</file>